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1"/>
        <w:gridCol w:w="4613"/>
      </w:tblGrid>
      <w:tr w:rsidR="00057FC8" w:rsidTr="00057FC8">
        <w:tc>
          <w:tcPr>
            <w:tcW w:w="5581" w:type="dxa"/>
            <w:vMerge w:val="restart"/>
          </w:tcPr>
          <w:p w:rsidR="00057FC8" w:rsidRDefault="00057FC8" w:rsidP="00057FC8">
            <w:pPr>
              <w:pStyle w:val="Header"/>
            </w:pPr>
            <w:bookmarkStart w:id="0" w:name="_GoBack"/>
            <w:bookmarkEnd w:id="0"/>
            <w:r w:rsidRPr="00057FC8">
              <w:rPr>
                <w:color w:val="BFBFBF" w:themeColor="background1" w:themeShade="BF"/>
              </w:rPr>
              <w:t>Insert Company logo here</w:t>
            </w:r>
          </w:p>
        </w:tc>
        <w:tc>
          <w:tcPr>
            <w:tcW w:w="4613" w:type="dxa"/>
          </w:tcPr>
          <w:p w:rsidR="00057FC8" w:rsidRPr="00057FC8" w:rsidRDefault="00057FC8" w:rsidP="00057FC8">
            <w:pPr>
              <w:pStyle w:val="Heading1"/>
              <w:spacing w:before="0"/>
              <w:outlineLvl w:val="0"/>
              <w:rPr>
                <w:sz w:val="28"/>
              </w:rPr>
            </w:pPr>
            <w:r w:rsidRPr="00057FC8">
              <w:rPr>
                <w:sz w:val="28"/>
              </w:rPr>
              <w:t>Dental Practice</w:t>
            </w:r>
          </w:p>
        </w:tc>
      </w:tr>
      <w:tr w:rsidR="00057FC8" w:rsidTr="00057FC8">
        <w:tc>
          <w:tcPr>
            <w:tcW w:w="5581" w:type="dxa"/>
            <w:vMerge/>
          </w:tcPr>
          <w:p w:rsidR="00057FC8" w:rsidRDefault="00057FC8" w:rsidP="002F2831">
            <w:pPr>
              <w:pStyle w:val="Header"/>
            </w:pPr>
          </w:p>
        </w:tc>
        <w:tc>
          <w:tcPr>
            <w:tcW w:w="4613" w:type="dxa"/>
          </w:tcPr>
          <w:p w:rsidR="00057FC8" w:rsidRDefault="00057FC8" w:rsidP="009B5CA2">
            <w:r>
              <w:t>Street</w:t>
            </w:r>
          </w:p>
        </w:tc>
      </w:tr>
      <w:tr w:rsidR="00057FC8" w:rsidTr="00057FC8">
        <w:tc>
          <w:tcPr>
            <w:tcW w:w="5581" w:type="dxa"/>
            <w:vMerge/>
          </w:tcPr>
          <w:p w:rsidR="00057FC8" w:rsidRDefault="00057FC8" w:rsidP="002F2831">
            <w:pPr>
              <w:pStyle w:val="Header"/>
            </w:pPr>
          </w:p>
        </w:tc>
        <w:tc>
          <w:tcPr>
            <w:tcW w:w="4613" w:type="dxa"/>
          </w:tcPr>
          <w:p w:rsidR="00057FC8" w:rsidRDefault="00057FC8" w:rsidP="009B5CA2">
            <w:r>
              <w:t>City</w:t>
            </w:r>
          </w:p>
        </w:tc>
      </w:tr>
      <w:tr w:rsidR="00057FC8" w:rsidTr="00057FC8">
        <w:tc>
          <w:tcPr>
            <w:tcW w:w="5581" w:type="dxa"/>
            <w:vMerge/>
          </w:tcPr>
          <w:p w:rsidR="00057FC8" w:rsidRDefault="00057FC8" w:rsidP="002F2831">
            <w:pPr>
              <w:pStyle w:val="Header"/>
            </w:pPr>
          </w:p>
        </w:tc>
        <w:tc>
          <w:tcPr>
            <w:tcW w:w="4613" w:type="dxa"/>
          </w:tcPr>
          <w:p w:rsidR="00057FC8" w:rsidRDefault="00057FC8" w:rsidP="009B5CA2">
            <w:r>
              <w:t>Postcode</w:t>
            </w:r>
          </w:p>
        </w:tc>
      </w:tr>
      <w:tr w:rsidR="00057FC8" w:rsidTr="00057FC8">
        <w:tc>
          <w:tcPr>
            <w:tcW w:w="5581" w:type="dxa"/>
            <w:vMerge/>
          </w:tcPr>
          <w:p w:rsidR="00057FC8" w:rsidRDefault="00057FC8" w:rsidP="002F2831">
            <w:pPr>
              <w:pStyle w:val="Header"/>
            </w:pPr>
          </w:p>
        </w:tc>
        <w:tc>
          <w:tcPr>
            <w:tcW w:w="4613" w:type="dxa"/>
          </w:tcPr>
          <w:p w:rsidR="00057FC8" w:rsidRDefault="00057FC8" w:rsidP="009B5CA2">
            <w:r>
              <w:t>Web</w:t>
            </w:r>
          </w:p>
        </w:tc>
      </w:tr>
    </w:tbl>
    <w:p w:rsidR="00CF3E37" w:rsidRPr="00CF3E37" w:rsidRDefault="00CF3E37" w:rsidP="00CF3E37"/>
    <w:p w:rsidR="00557F47" w:rsidRDefault="001B7001" w:rsidP="00557F47">
      <w:pPr>
        <w:pStyle w:val="Heading1"/>
      </w:pPr>
      <w:r>
        <w:t>Example of a s</w:t>
      </w:r>
      <w:r w:rsidR="00557F47" w:rsidRPr="00557F47">
        <w:t>urgical consent form for dental implantation</w:t>
      </w:r>
    </w:p>
    <w:p w:rsidR="00557F47" w:rsidRDefault="00557F47" w:rsidP="00C32AB6">
      <w:pPr>
        <w:spacing w:after="0" w:line="240" w:lineRule="auto"/>
        <w:rPr>
          <w:rFonts w:asciiTheme="majorHAnsi" w:eastAsiaTheme="majorEastAsia" w:hAnsiTheme="majorHAnsi" w:cstheme="majorBidi"/>
          <w:color w:val="262625" w:themeColor="text1"/>
          <w:sz w:val="32"/>
          <w:szCs w:val="32"/>
        </w:rPr>
      </w:pPr>
    </w:p>
    <w:p w:rsidR="00557F47" w:rsidRPr="00557F47" w:rsidRDefault="00557F47" w:rsidP="00557F47">
      <w:pPr>
        <w:rPr>
          <w:b/>
        </w:rPr>
      </w:pPr>
      <w:r w:rsidRPr="00557F47">
        <w:rPr>
          <w:b/>
        </w:rPr>
        <w:t>Planned treatment:</w:t>
      </w:r>
    </w:p>
    <w:p w:rsidR="00557F47" w:rsidRPr="00557F47" w:rsidRDefault="00557F47" w:rsidP="00557F47">
      <w:pPr>
        <w:tabs>
          <w:tab w:val="left" w:pos="1134"/>
        </w:tabs>
        <w:spacing w:after="0"/>
      </w:pPr>
      <w:r>
        <w:t>Implants in:</w:t>
      </w:r>
      <w:r>
        <w:tab/>
      </w:r>
      <w:r w:rsidRPr="00557F47">
        <w:t>Upper jaw / Lower jaw</w:t>
      </w:r>
    </w:p>
    <w:p w:rsidR="00557F47" w:rsidRPr="00557F47" w:rsidRDefault="00557F47" w:rsidP="00557F47">
      <w:pPr>
        <w:tabs>
          <w:tab w:val="left" w:pos="1134"/>
        </w:tabs>
        <w:spacing w:after="0"/>
      </w:pPr>
      <w:r>
        <w:tab/>
      </w:r>
      <w:r w:rsidRPr="00557F47">
        <w:t>Front teeth area / Side teeth area</w:t>
      </w:r>
    </w:p>
    <w:p w:rsidR="00557F47" w:rsidRPr="00557F47" w:rsidRDefault="00557F47" w:rsidP="00557F47">
      <w:pPr>
        <w:tabs>
          <w:tab w:val="left" w:pos="1134"/>
        </w:tabs>
      </w:pPr>
      <w:r>
        <w:tab/>
      </w:r>
      <w:r w:rsidRPr="00557F47">
        <w:t>Left / Right</w:t>
      </w:r>
    </w:p>
    <w:p w:rsidR="00CF3E37" w:rsidRDefault="00557F47" w:rsidP="00557F47">
      <w:r w:rsidRPr="00557F47">
        <w:t>Implants will be placed as indicated on this chart:</w:t>
      </w:r>
    </w:p>
    <w:tbl>
      <w:tblPr>
        <w:tblStyle w:val="TableGrid"/>
        <w:tblpPr w:leftFromText="180" w:rightFromText="180" w:vertAnchor="text" w:tblpY="1"/>
        <w:tblOverlap w:val="never"/>
        <w:tblW w:w="3250" w:type="pct"/>
        <w:tblLook w:val="04A0" w:firstRow="1" w:lastRow="0" w:firstColumn="1" w:lastColumn="0" w:noHBand="0" w:noVBand="1"/>
      </w:tblPr>
      <w:tblGrid>
        <w:gridCol w:w="521"/>
        <w:gridCol w:w="349"/>
        <w:gridCol w:w="349"/>
        <w:gridCol w:w="349"/>
        <w:gridCol w:w="349"/>
        <w:gridCol w:w="350"/>
        <w:gridCol w:w="350"/>
        <w:gridCol w:w="350"/>
        <w:gridCol w:w="350"/>
        <w:gridCol w:w="350"/>
        <w:gridCol w:w="350"/>
        <w:gridCol w:w="350"/>
        <w:gridCol w:w="350"/>
        <w:gridCol w:w="350"/>
        <w:gridCol w:w="350"/>
        <w:gridCol w:w="350"/>
        <w:gridCol w:w="350"/>
        <w:gridCol w:w="522"/>
      </w:tblGrid>
      <w:tr w:rsidR="00B43068" w:rsidTr="00B43068">
        <w:trPr>
          <w:cantSplit/>
          <w:trHeight w:val="967"/>
        </w:trPr>
        <w:tc>
          <w:tcPr>
            <w:tcW w:w="521" w:type="dxa"/>
            <w:tcMar>
              <w:left w:w="0" w:type="dxa"/>
              <w:right w:w="0" w:type="dxa"/>
            </w:tcMar>
            <w:textDirection w:val="btLr"/>
            <w:vAlign w:val="center"/>
          </w:tcPr>
          <w:p w:rsidR="00B43068" w:rsidRPr="009977F5" w:rsidRDefault="00B43068" w:rsidP="00D13B7F">
            <w:pPr>
              <w:ind w:left="113" w:right="113"/>
              <w:jc w:val="center"/>
              <w:rPr>
                <w:sz w:val="16"/>
                <w:szCs w:val="16"/>
              </w:rPr>
            </w:pPr>
            <w:r w:rsidRPr="009977F5">
              <w:rPr>
                <w:sz w:val="16"/>
                <w:szCs w:val="16"/>
              </w:rPr>
              <w:t>Upper Jaw</w:t>
            </w:r>
          </w:p>
        </w:tc>
        <w:tc>
          <w:tcPr>
            <w:tcW w:w="2792" w:type="dxa"/>
            <w:gridSpan w:val="8"/>
            <w:tcBorders>
              <w:bottom w:val="single" w:sz="4" w:space="0" w:color="auto"/>
              <w:right w:val="dotted" w:sz="4" w:space="0" w:color="auto"/>
            </w:tcBorders>
            <w:tcMar>
              <w:left w:w="0" w:type="dxa"/>
              <w:right w:w="0" w:type="dxa"/>
            </w:tcMar>
            <w:vAlign w:val="center"/>
          </w:tcPr>
          <w:p w:rsidR="00B43068" w:rsidRDefault="00B43068" w:rsidP="00D13B7F">
            <w:pPr>
              <w:jc w:val="center"/>
            </w:pPr>
            <w:r w:rsidRPr="00557F47">
              <w:rPr>
                <w:noProof/>
                <w:sz w:val="16"/>
                <w:szCs w:val="16"/>
                <w:lang w:val="en-US"/>
              </w:rPr>
              <w:drawing>
                <wp:inline distT="0" distB="0" distL="0" distR="0" wp14:anchorId="58B46AF1" wp14:editId="1C7794D1">
                  <wp:extent cx="1728000" cy="454285"/>
                  <wp:effectExtent l="0" t="0" r="571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8000" cy="454285"/>
                          </a:xfrm>
                          <a:prstGeom prst="rect">
                            <a:avLst/>
                          </a:prstGeom>
                          <a:noFill/>
                          <a:ln>
                            <a:noFill/>
                          </a:ln>
                        </pic:spPr>
                      </pic:pic>
                    </a:graphicData>
                  </a:graphic>
                </wp:inline>
              </w:drawing>
            </w:r>
          </w:p>
        </w:tc>
        <w:tc>
          <w:tcPr>
            <w:tcW w:w="2792" w:type="dxa"/>
            <w:gridSpan w:val="8"/>
            <w:tcBorders>
              <w:left w:val="dotted" w:sz="4" w:space="0" w:color="auto"/>
              <w:bottom w:val="single" w:sz="4" w:space="0" w:color="auto"/>
            </w:tcBorders>
            <w:tcMar>
              <w:left w:w="0" w:type="dxa"/>
              <w:right w:w="0" w:type="dxa"/>
            </w:tcMar>
            <w:vAlign w:val="center"/>
          </w:tcPr>
          <w:p w:rsidR="00B43068" w:rsidRDefault="00B43068" w:rsidP="00D13B7F">
            <w:pPr>
              <w:jc w:val="center"/>
            </w:pPr>
            <w:r w:rsidRPr="00557F47">
              <w:rPr>
                <w:noProof/>
                <w:sz w:val="16"/>
                <w:szCs w:val="16"/>
                <w:lang w:val="en-US"/>
              </w:rPr>
              <w:drawing>
                <wp:inline distT="0" distB="0" distL="0" distR="0" wp14:anchorId="3294D3AB" wp14:editId="12891460">
                  <wp:extent cx="1728000" cy="446546"/>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8000" cy="446546"/>
                          </a:xfrm>
                          <a:prstGeom prst="rect">
                            <a:avLst/>
                          </a:prstGeom>
                          <a:noFill/>
                          <a:ln>
                            <a:noFill/>
                          </a:ln>
                        </pic:spPr>
                      </pic:pic>
                    </a:graphicData>
                  </a:graphic>
                </wp:inline>
              </w:drawing>
            </w:r>
          </w:p>
        </w:tc>
        <w:tc>
          <w:tcPr>
            <w:tcW w:w="521" w:type="dxa"/>
            <w:tcMar>
              <w:left w:w="0" w:type="dxa"/>
              <w:right w:w="0" w:type="dxa"/>
            </w:tcMar>
            <w:textDirection w:val="btLr"/>
            <w:vAlign w:val="center"/>
          </w:tcPr>
          <w:p w:rsidR="00B43068" w:rsidRDefault="00B43068" w:rsidP="00D13B7F">
            <w:pPr>
              <w:ind w:left="113" w:right="113"/>
              <w:jc w:val="center"/>
            </w:pPr>
            <w:r w:rsidRPr="009977F5">
              <w:rPr>
                <w:sz w:val="16"/>
                <w:szCs w:val="16"/>
              </w:rPr>
              <w:t>Upper Jaw</w:t>
            </w:r>
          </w:p>
        </w:tc>
      </w:tr>
      <w:tr w:rsidR="00B43068" w:rsidTr="00B43068">
        <w:trPr>
          <w:trHeight w:val="271"/>
        </w:trPr>
        <w:tc>
          <w:tcPr>
            <w:tcW w:w="521" w:type="dxa"/>
            <w:vMerge w:val="restart"/>
            <w:tcMar>
              <w:left w:w="0" w:type="dxa"/>
              <w:right w:w="0" w:type="dxa"/>
            </w:tcMar>
            <w:vAlign w:val="center"/>
          </w:tcPr>
          <w:p w:rsidR="00B43068" w:rsidRPr="009977F5" w:rsidRDefault="00B43068" w:rsidP="00D13B7F">
            <w:pPr>
              <w:jc w:val="center"/>
              <w:rPr>
                <w:b/>
              </w:rPr>
            </w:pPr>
            <w:r w:rsidRPr="009977F5">
              <w:rPr>
                <w:b/>
                <w:sz w:val="16"/>
              </w:rPr>
              <w:t>R</w:t>
            </w:r>
          </w:p>
        </w:tc>
        <w:tc>
          <w:tcPr>
            <w:tcW w:w="349" w:type="dxa"/>
            <w:tcBorders>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18</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17</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16</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15</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14</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13</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12</w:t>
            </w:r>
          </w:p>
        </w:tc>
        <w:tc>
          <w:tcPr>
            <w:tcW w:w="349" w:type="dxa"/>
            <w:tcBorders>
              <w:left w:val="dotted" w:sz="4" w:space="0" w:color="auto"/>
              <w:bottom w:val="single" w:sz="24" w:space="0" w:color="92D050"/>
              <w:right w:val="single" w:sz="24" w:space="0" w:color="92D050"/>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11</w:t>
            </w:r>
          </w:p>
        </w:tc>
        <w:tc>
          <w:tcPr>
            <w:tcW w:w="349" w:type="dxa"/>
            <w:tcBorders>
              <w:left w:val="single" w:sz="24" w:space="0" w:color="92D050"/>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21</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22</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23</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24</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25</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26</w:t>
            </w:r>
          </w:p>
        </w:tc>
        <w:tc>
          <w:tcPr>
            <w:tcW w:w="349" w:type="dxa"/>
            <w:tcBorders>
              <w:left w:val="dotted" w:sz="4" w:space="0" w:color="auto"/>
              <w:bottom w:val="single" w:sz="24" w:space="0" w:color="92D050"/>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27</w:t>
            </w:r>
          </w:p>
        </w:tc>
        <w:tc>
          <w:tcPr>
            <w:tcW w:w="349" w:type="dxa"/>
            <w:tcBorders>
              <w:left w:val="dotted" w:sz="4" w:space="0" w:color="auto"/>
              <w:bottom w:val="single" w:sz="24" w:space="0" w:color="92D050"/>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28</w:t>
            </w:r>
          </w:p>
        </w:tc>
        <w:tc>
          <w:tcPr>
            <w:tcW w:w="521" w:type="dxa"/>
            <w:vMerge w:val="restart"/>
            <w:tcMar>
              <w:left w:w="0" w:type="dxa"/>
              <w:right w:w="0" w:type="dxa"/>
            </w:tcMar>
            <w:vAlign w:val="center"/>
          </w:tcPr>
          <w:p w:rsidR="00B43068" w:rsidRPr="009977F5" w:rsidRDefault="00B43068" w:rsidP="00D13B7F">
            <w:pPr>
              <w:jc w:val="center"/>
              <w:rPr>
                <w:b/>
              </w:rPr>
            </w:pPr>
            <w:r w:rsidRPr="009977F5">
              <w:rPr>
                <w:b/>
                <w:sz w:val="16"/>
              </w:rPr>
              <w:t>L</w:t>
            </w:r>
          </w:p>
        </w:tc>
      </w:tr>
      <w:tr w:rsidR="00B43068" w:rsidTr="00B43068">
        <w:trPr>
          <w:trHeight w:val="284"/>
        </w:trPr>
        <w:tc>
          <w:tcPr>
            <w:tcW w:w="521" w:type="dxa"/>
            <w:vMerge/>
            <w:tcMar>
              <w:left w:w="0" w:type="dxa"/>
              <w:right w:w="0" w:type="dxa"/>
            </w:tcMar>
            <w:vAlign w:val="center"/>
          </w:tcPr>
          <w:p w:rsidR="00B43068" w:rsidRDefault="00B43068" w:rsidP="00D13B7F">
            <w:pPr>
              <w:jc w:val="center"/>
            </w:pPr>
          </w:p>
        </w:tc>
        <w:tc>
          <w:tcPr>
            <w:tcW w:w="349" w:type="dxa"/>
            <w:tcBorders>
              <w:top w:val="single" w:sz="24" w:space="0" w:color="92D050"/>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48</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47</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46</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45</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44</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43</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42</w:t>
            </w:r>
          </w:p>
        </w:tc>
        <w:tc>
          <w:tcPr>
            <w:tcW w:w="349" w:type="dxa"/>
            <w:tcBorders>
              <w:top w:val="single" w:sz="24" w:space="0" w:color="92D050"/>
              <w:left w:val="dotted" w:sz="4" w:space="0" w:color="auto"/>
              <w:bottom w:val="single" w:sz="4" w:space="0" w:color="auto"/>
              <w:right w:val="single" w:sz="24" w:space="0" w:color="92D050"/>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41</w:t>
            </w:r>
          </w:p>
        </w:tc>
        <w:tc>
          <w:tcPr>
            <w:tcW w:w="349" w:type="dxa"/>
            <w:tcBorders>
              <w:top w:val="single" w:sz="24" w:space="0" w:color="92D050"/>
              <w:left w:val="single" w:sz="24" w:space="0" w:color="92D050"/>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31</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32</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33</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34</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35</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36</w:t>
            </w:r>
          </w:p>
        </w:tc>
        <w:tc>
          <w:tcPr>
            <w:tcW w:w="349" w:type="dxa"/>
            <w:tcBorders>
              <w:top w:val="single" w:sz="24" w:space="0" w:color="92D050"/>
              <w:left w:val="dotted" w:sz="4" w:space="0" w:color="auto"/>
              <w:bottom w:val="single" w:sz="4" w:space="0" w:color="auto"/>
              <w:right w:val="dotted"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37</w:t>
            </w:r>
          </w:p>
        </w:tc>
        <w:tc>
          <w:tcPr>
            <w:tcW w:w="349" w:type="dxa"/>
            <w:tcBorders>
              <w:top w:val="single" w:sz="24" w:space="0" w:color="92D050"/>
              <w:left w:val="dotted" w:sz="4" w:space="0" w:color="auto"/>
              <w:bottom w:val="single" w:sz="4" w:space="0" w:color="auto"/>
            </w:tcBorders>
            <w:tcMar>
              <w:left w:w="0" w:type="dxa"/>
              <w:right w:w="0" w:type="dxa"/>
            </w:tcMar>
            <w:vAlign w:val="center"/>
          </w:tcPr>
          <w:p w:rsidR="00B43068" w:rsidRPr="00557F47" w:rsidRDefault="00B43068" w:rsidP="00D13B7F">
            <w:pPr>
              <w:jc w:val="center"/>
              <w:rPr>
                <w:b/>
                <w:sz w:val="16"/>
                <w:szCs w:val="16"/>
                <w:lang w:val="en-US"/>
              </w:rPr>
            </w:pPr>
            <w:r w:rsidRPr="00557F47">
              <w:rPr>
                <w:b/>
                <w:sz w:val="16"/>
                <w:szCs w:val="16"/>
                <w:lang w:val="en-US"/>
              </w:rPr>
              <w:t>38</w:t>
            </w:r>
          </w:p>
        </w:tc>
        <w:tc>
          <w:tcPr>
            <w:tcW w:w="521" w:type="dxa"/>
            <w:vMerge/>
            <w:tcMar>
              <w:left w:w="0" w:type="dxa"/>
              <w:right w:w="0" w:type="dxa"/>
            </w:tcMar>
            <w:vAlign w:val="center"/>
          </w:tcPr>
          <w:p w:rsidR="00B43068" w:rsidRDefault="00B43068" w:rsidP="00D13B7F">
            <w:pPr>
              <w:jc w:val="center"/>
            </w:pPr>
          </w:p>
        </w:tc>
      </w:tr>
      <w:tr w:rsidR="00B43068" w:rsidTr="00B43068">
        <w:trPr>
          <w:cantSplit/>
          <w:trHeight w:val="1000"/>
        </w:trPr>
        <w:tc>
          <w:tcPr>
            <w:tcW w:w="521" w:type="dxa"/>
            <w:tcMar>
              <w:left w:w="0" w:type="dxa"/>
              <w:right w:w="0" w:type="dxa"/>
            </w:tcMar>
            <w:textDirection w:val="btLr"/>
            <w:vAlign w:val="center"/>
          </w:tcPr>
          <w:p w:rsidR="00B43068" w:rsidRPr="009977F5" w:rsidRDefault="00B43068" w:rsidP="00D13B7F">
            <w:pPr>
              <w:ind w:left="113" w:right="113"/>
              <w:jc w:val="center"/>
              <w:rPr>
                <w:sz w:val="16"/>
                <w:szCs w:val="16"/>
              </w:rPr>
            </w:pPr>
            <w:r w:rsidRPr="009977F5">
              <w:rPr>
                <w:sz w:val="16"/>
                <w:szCs w:val="16"/>
              </w:rPr>
              <w:t>Lower Jaw</w:t>
            </w:r>
          </w:p>
        </w:tc>
        <w:tc>
          <w:tcPr>
            <w:tcW w:w="2792" w:type="dxa"/>
            <w:gridSpan w:val="8"/>
            <w:tcBorders>
              <w:right w:val="dotted" w:sz="4" w:space="0" w:color="auto"/>
            </w:tcBorders>
            <w:tcMar>
              <w:left w:w="0" w:type="dxa"/>
              <w:right w:w="0" w:type="dxa"/>
            </w:tcMar>
            <w:vAlign w:val="center"/>
          </w:tcPr>
          <w:p w:rsidR="00B43068" w:rsidRDefault="00B43068" w:rsidP="00D13B7F">
            <w:pPr>
              <w:jc w:val="center"/>
            </w:pPr>
            <w:r w:rsidRPr="00557F47">
              <w:rPr>
                <w:noProof/>
                <w:sz w:val="16"/>
                <w:szCs w:val="16"/>
                <w:lang w:val="en-US"/>
              </w:rPr>
              <w:drawing>
                <wp:inline distT="0" distB="0" distL="0" distR="0" wp14:anchorId="2FDF64C4" wp14:editId="28298E65">
                  <wp:extent cx="1728000" cy="449499"/>
                  <wp:effectExtent l="0" t="0" r="571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8000" cy="449499"/>
                          </a:xfrm>
                          <a:prstGeom prst="rect">
                            <a:avLst/>
                          </a:prstGeom>
                          <a:noFill/>
                          <a:ln>
                            <a:noFill/>
                          </a:ln>
                        </pic:spPr>
                      </pic:pic>
                    </a:graphicData>
                  </a:graphic>
                </wp:inline>
              </w:drawing>
            </w:r>
          </w:p>
        </w:tc>
        <w:tc>
          <w:tcPr>
            <w:tcW w:w="2792" w:type="dxa"/>
            <w:gridSpan w:val="8"/>
            <w:tcBorders>
              <w:left w:val="dotted" w:sz="4" w:space="0" w:color="auto"/>
            </w:tcBorders>
            <w:tcMar>
              <w:left w:w="0" w:type="dxa"/>
              <w:right w:w="0" w:type="dxa"/>
            </w:tcMar>
            <w:vAlign w:val="center"/>
          </w:tcPr>
          <w:p w:rsidR="00B43068" w:rsidRDefault="00B43068" w:rsidP="00D13B7F">
            <w:pPr>
              <w:jc w:val="center"/>
            </w:pPr>
            <w:r w:rsidRPr="00557F47">
              <w:rPr>
                <w:noProof/>
                <w:sz w:val="16"/>
                <w:szCs w:val="16"/>
                <w:lang w:val="en-US"/>
              </w:rPr>
              <w:drawing>
                <wp:inline distT="0" distB="0" distL="0" distR="0" wp14:anchorId="5D486E57" wp14:editId="3EBDDB8B">
                  <wp:extent cx="1728000" cy="444342"/>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000" cy="444342"/>
                          </a:xfrm>
                          <a:prstGeom prst="rect">
                            <a:avLst/>
                          </a:prstGeom>
                          <a:noFill/>
                          <a:ln>
                            <a:noFill/>
                          </a:ln>
                        </pic:spPr>
                      </pic:pic>
                    </a:graphicData>
                  </a:graphic>
                </wp:inline>
              </w:drawing>
            </w:r>
          </w:p>
        </w:tc>
        <w:tc>
          <w:tcPr>
            <w:tcW w:w="521" w:type="dxa"/>
            <w:tcMar>
              <w:left w:w="0" w:type="dxa"/>
              <w:right w:w="0" w:type="dxa"/>
            </w:tcMar>
            <w:textDirection w:val="btLr"/>
            <w:vAlign w:val="center"/>
          </w:tcPr>
          <w:p w:rsidR="00B43068" w:rsidRDefault="00B43068" w:rsidP="00D13B7F">
            <w:pPr>
              <w:ind w:left="113" w:right="113"/>
              <w:jc w:val="center"/>
            </w:pPr>
            <w:r w:rsidRPr="009977F5">
              <w:rPr>
                <w:sz w:val="16"/>
                <w:szCs w:val="16"/>
              </w:rPr>
              <w:t>Lower Jaw</w:t>
            </w:r>
          </w:p>
        </w:tc>
      </w:tr>
    </w:tbl>
    <w:p w:rsidR="009977F5" w:rsidRDefault="00B43068" w:rsidP="00557F47">
      <w:r>
        <w:t xml:space="preserve">   </w:t>
      </w:r>
      <w:r w:rsidR="00557F47" w:rsidRPr="00D04D0E">
        <w:rPr>
          <w:noProof/>
          <w:sz w:val="22"/>
          <w:lang w:val="en-US"/>
        </w:rPr>
        <w:drawing>
          <wp:inline distT="0" distB="0" distL="0" distR="0">
            <wp:extent cx="2026940" cy="1895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066" t="3997" b="1949"/>
                    <a:stretch/>
                  </pic:blipFill>
                  <pic:spPr bwMode="auto">
                    <a:xfrm>
                      <a:off x="0" y="0"/>
                      <a:ext cx="2038629" cy="1906294"/>
                    </a:xfrm>
                    <a:prstGeom prst="rect">
                      <a:avLst/>
                    </a:prstGeom>
                    <a:noFill/>
                    <a:ln>
                      <a:noFill/>
                    </a:ln>
                    <a:extLst>
                      <a:ext uri="{53640926-AAD7-44D8-BBD7-CCE9431645EC}">
                        <a14:shadowObscured xmlns:a14="http://schemas.microsoft.com/office/drawing/2010/main"/>
                      </a:ext>
                    </a:extLst>
                  </pic:spPr>
                </pic:pic>
              </a:graphicData>
            </a:graphic>
          </wp:inline>
        </w:drawing>
      </w:r>
    </w:p>
    <w:p w:rsidR="00B43068" w:rsidRPr="00B43068" w:rsidRDefault="00B43068" w:rsidP="00B43068">
      <w:pPr>
        <w:rPr>
          <w:b/>
        </w:rPr>
      </w:pPr>
      <w:r w:rsidRPr="00B43068">
        <w:rPr>
          <w:b/>
        </w:rPr>
        <w:t>I understand that these are the complications of the proposed treatment and this list may not be complete:</w:t>
      </w:r>
    </w:p>
    <w:p w:rsidR="00250CF6" w:rsidRDefault="00250CF6" w:rsidP="00250CF6">
      <w:r>
        <w:t xml:space="preserve">More common complications such as: </w:t>
      </w:r>
    </w:p>
    <w:p w:rsidR="00250CF6" w:rsidRDefault="00250CF6" w:rsidP="00250CF6">
      <w:pPr>
        <w:pStyle w:val="ListParagraph"/>
        <w:numPr>
          <w:ilvl w:val="0"/>
          <w:numId w:val="2"/>
        </w:numPr>
        <w:ind w:left="567" w:hanging="294"/>
      </w:pPr>
      <w:r>
        <w:t>Pain</w:t>
      </w:r>
    </w:p>
    <w:p w:rsidR="00250CF6" w:rsidRDefault="00250CF6" w:rsidP="00250CF6">
      <w:pPr>
        <w:pStyle w:val="ListParagraph"/>
        <w:numPr>
          <w:ilvl w:val="0"/>
          <w:numId w:val="2"/>
        </w:numPr>
        <w:ind w:left="567" w:hanging="294"/>
      </w:pPr>
      <w:r>
        <w:t>Swelling</w:t>
      </w:r>
    </w:p>
    <w:p w:rsidR="00250CF6" w:rsidRDefault="00250CF6" w:rsidP="00250CF6">
      <w:pPr>
        <w:pStyle w:val="ListParagraph"/>
        <w:numPr>
          <w:ilvl w:val="0"/>
          <w:numId w:val="2"/>
        </w:numPr>
        <w:ind w:left="567" w:hanging="294"/>
      </w:pPr>
      <w:r>
        <w:t>Bleeding</w:t>
      </w:r>
    </w:p>
    <w:p w:rsidR="00250CF6" w:rsidRDefault="00250CF6" w:rsidP="00250CF6">
      <w:pPr>
        <w:pStyle w:val="ListParagraph"/>
        <w:numPr>
          <w:ilvl w:val="0"/>
          <w:numId w:val="2"/>
        </w:numPr>
        <w:ind w:left="567" w:hanging="294"/>
      </w:pPr>
      <w:r>
        <w:t>Bruising</w:t>
      </w:r>
    </w:p>
    <w:p w:rsidR="00250CF6" w:rsidRDefault="00250CF6" w:rsidP="00250CF6">
      <w:pPr>
        <w:pStyle w:val="ListParagraph"/>
        <w:numPr>
          <w:ilvl w:val="0"/>
          <w:numId w:val="2"/>
        </w:numPr>
        <w:ind w:left="567" w:hanging="294"/>
      </w:pPr>
      <w:r>
        <w:t>Infection</w:t>
      </w:r>
    </w:p>
    <w:p w:rsidR="00250CF6" w:rsidRDefault="00250CF6" w:rsidP="00250CF6"/>
    <w:p w:rsidR="00250CF6" w:rsidRDefault="00250CF6" w:rsidP="00250CF6">
      <w:r>
        <w:t>Other potential complications are:</w:t>
      </w:r>
    </w:p>
    <w:p w:rsidR="00250CF6" w:rsidRDefault="00250CF6" w:rsidP="00250CF6">
      <w:pPr>
        <w:pStyle w:val="ListParagraph"/>
        <w:numPr>
          <w:ilvl w:val="0"/>
          <w:numId w:val="3"/>
        </w:numPr>
        <w:ind w:left="567" w:hanging="294"/>
      </w:pPr>
      <w:r>
        <w:t>Wound-healing difficulties such as dry socket</w:t>
      </w:r>
    </w:p>
    <w:p w:rsidR="00250CF6" w:rsidRDefault="00250CF6" w:rsidP="00250CF6">
      <w:pPr>
        <w:pStyle w:val="ListParagraph"/>
        <w:numPr>
          <w:ilvl w:val="0"/>
          <w:numId w:val="3"/>
        </w:numPr>
        <w:ind w:left="567" w:hanging="294"/>
      </w:pPr>
      <w:r>
        <w:t>Soft-tissue injury</w:t>
      </w:r>
    </w:p>
    <w:p w:rsidR="00250CF6" w:rsidRDefault="00250CF6" w:rsidP="00250CF6">
      <w:pPr>
        <w:pStyle w:val="ListParagraph"/>
        <w:numPr>
          <w:ilvl w:val="0"/>
          <w:numId w:val="3"/>
        </w:numPr>
        <w:ind w:left="567" w:hanging="294"/>
      </w:pPr>
      <w:r>
        <w:t>Restricted opening of the mouth</w:t>
      </w:r>
    </w:p>
    <w:p w:rsidR="00250CF6" w:rsidRDefault="00250CF6" w:rsidP="00250CF6">
      <w:pPr>
        <w:pStyle w:val="ListParagraph"/>
        <w:numPr>
          <w:ilvl w:val="0"/>
          <w:numId w:val="3"/>
        </w:numPr>
        <w:ind w:left="567" w:hanging="294"/>
      </w:pPr>
      <w:r>
        <w:t>Damage to neighboring teeth and/or existing restorations</w:t>
      </w:r>
    </w:p>
    <w:p w:rsidR="00250CF6" w:rsidRDefault="00250CF6" w:rsidP="00250CF6">
      <w:pPr>
        <w:pStyle w:val="ListParagraph"/>
        <w:numPr>
          <w:ilvl w:val="0"/>
          <w:numId w:val="3"/>
        </w:numPr>
        <w:ind w:left="567" w:hanging="294"/>
      </w:pPr>
      <w:r>
        <w:t xml:space="preserve">Fractured root tips or jaw bone </w:t>
      </w:r>
    </w:p>
    <w:p w:rsidR="00250CF6" w:rsidRDefault="00250CF6" w:rsidP="00250CF6">
      <w:pPr>
        <w:pStyle w:val="ListParagraph"/>
        <w:numPr>
          <w:ilvl w:val="0"/>
          <w:numId w:val="4"/>
        </w:numPr>
        <w:ind w:left="567" w:hanging="294"/>
      </w:pPr>
      <w:r>
        <w:t>Loss of sensation in teeth, lips, tongue and surrounding tissue which can last for an indefinite period of time due to possible damage to the lingual nerve (sensory nerve in the tongue) and/or the inferior alveolar nerve (sensory nerve in the lips)</w:t>
      </w:r>
    </w:p>
    <w:p w:rsidR="00B43068" w:rsidRDefault="00250CF6" w:rsidP="00250CF6">
      <w:pPr>
        <w:pStyle w:val="ListParagraph"/>
        <w:numPr>
          <w:ilvl w:val="0"/>
          <w:numId w:val="4"/>
        </w:numPr>
        <w:ind w:left="567" w:hanging="294"/>
      </w:pPr>
      <w:r>
        <w:t>Perforation of the maxillary sinus and infection of the sinus space can also occur after treatment in the upper jaw</w:t>
      </w:r>
    </w:p>
    <w:p w:rsidR="00250CF6" w:rsidRDefault="00250CF6" w:rsidP="00250CF6"/>
    <w:p w:rsidR="00B43068" w:rsidRDefault="00B43068" w:rsidP="00B43068">
      <w:r>
        <w:t xml:space="preserve">Other warnings explained: </w:t>
      </w:r>
      <w:r>
        <w:tab/>
      </w:r>
    </w:p>
    <w:p w:rsidR="001B7001" w:rsidRDefault="001B7001" w:rsidP="00B43068"/>
    <w:p w:rsidR="001B7001" w:rsidRDefault="001B7001" w:rsidP="001B7001">
      <w:pPr>
        <w:spacing w:line="480" w:lineRule="auto"/>
      </w:pPr>
      <w:r w:rsidRPr="001B7001">
        <w:t>Additional medical risks explained:</w:t>
      </w:r>
      <w:r>
        <w:tab/>
      </w:r>
    </w:p>
    <w:p w:rsidR="001B7001" w:rsidRDefault="001B7001" w:rsidP="001B7001">
      <w:pPr>
        <w:spacing w:line="480" w:lineRule="auto"/>
      </w:pPr>
      <w:r>
        <w:tab/>
      </w:r>
    </w:p>
    <w:p w:rsidR="001B7001" w:rsidRDefault="001B7001" w:rsidP="001B7001">
      <w:pPr>
        <w:spacing w:line="480" w:lineRule="auto"/>
      </w:pPr>
      <w:r>
        <w:tab/>
      </w:r>
    </w:p>
    <w:p w:rsidR="00250CF6" w:rsidRDefault="00250CF6">
      <w:pPr>
        <w:tabs>
          <w:tab w:val="clear" w:pos="10206"/>
        </w:tabs>
        <w:jc w:val="left"/>
      </w:pPr>
    </w:p>
    <w:p w:rsidR="00B43068" w:rsidRDefault="00B43068" w:rsidP="00B43068"/>
    <w:p w:rsidR="00B43068" w:rsidRDefault="00B43068" w:rsidP="00B43068">
      <w:r>
        <w:t>I have been adequately advised about my condition, and alternatives to the removal of my tooth/teeth have been explained. The consequences of no treatment have also been explained. The necessity and nature of the planned operation have been explained comprehensively to me by the undersigned dentist. In addition, I have been advised not to operate a vehicle or any machinery and refrain from physical exertion on the day of the operation.</w:t>
      </w:r>
    </w:p>
    <w:p w:rsidR="00B43068" w:rsidRDefault="00B43068" w:rsidP="00B43068">
      <w:r>
        <w:t>I have been given the opportunity to ask questions and have them fully answered. I have no further questions, and I give my consent to undergo the planned intervention.</w:t>
      </w:r>
    </w:p>
    <w:p w:rsidR="00B43068" w:rsidRDefault="00B43068" w:rsidP="00B43068"/>
    <w:p w:rsidR="00B43068" w:rsidRDefault="00B43068" w:rsidP="00B43068">
      <w:r>
        <w:t xml:space="preserve"> (</w:t>
      </w:r>
      <w:proofErr w:type="gramStart"/>
      <w:r>
        <w:t>city</w:t>
      </w:r>
      <w:proofErr w:type="gramEnd"/>
      <w:r>
        <w:t xml:space="preserve">) , on ( date ) </w:t>
      </w:r>
      <w:r>
        <w:tab/>
      </w:r>
    </w:p>
    <w:p w:rsidR="00B43068" w:rsidRDefault="00B43068" w:rsidP="00B43068"/>
    <w:p w:rsidR="00B43068" w:rsidRDefault="00B43068" w:rsidP="00B43068">
      <w:r>
        <w:t xml:space="preserve">Patient </w:t>
      </w:r>
      <w:r>
        <w:tab/>
      </w:r>
    </w:p>
    <w:p w:rsidR="00B43068" w:rsidRDefault="00B43068" w:rsidP="00B43068"/>
    <w:p w:rsidR="00B43068" w:rsidRPr="00E7434C" w:rsidRDefault="00B43068" w:rsidP="00B43068">
      <w:r>
        <w:t xml:space="preserve">Dentist </w:t>
      </w:r>
      <w:r>
        <w:tab/>
      </w:r>
    </w:p>
    <w:sectPr w:rsidR="00B43068" w:rsidRPr="00E7434C" w:rsidSect="00557F47">
      <w:type w:val="continuous"/>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85pt;height:11.85pt;visibility:visible;mso-wrap-style:square" o:bullet="t">
        <v:imagedata r:id="rId1" o:title=""/>
      </v:shape>
    </w:pict>
  </w:numPicBullet>
  <w:abstractNum w:abstractNumId="0">
    <w:nsid w:val="5ABB0F55"/>
    <w:multiLevelType w:val="hybridMultilevel"/>
    <w:tmpl w:val="BC500334"/>
    <w:lvl w:ilvl="0" w:tplc="789A48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2449E9"/>
    <w:multiLevelType w:val="hybridMultilevel"/>
    <w:tmpl w:val="59C2FBC6"/>
    <w:lvl w:ilvl="0" w:tplc="789A48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CE2F10"/>
    <w:multiLevelType w:val="hybridMultilevel"/>
    <w:tmpl w:val="4BD0CBFC"/>
    <w:lvl w:ilvl="0" w:tplc="789A48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A3A03"/>
    <w:multiLevelType w:val="hybridMultilevel"/>
    <w:tmpl w:val="A1E2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B7"/>
    <w:rsid w:val="00054083"/>
    <w:rsid w:val="00057FC8"/>
    <w:rsid w:val="0018657B"/>
    <w:rsid w:val="001B7001"/>
    <w:rsid w:val="002017B7"/>
    <w:rsid w:val="00250CF6"/>
    <w:rsid w:val="00261A32"/>
    <w:rsid w:val="0028110E"/>
    <w:rsid w:val="002B2396"/>
    <w:rsid w:val="00486D2B"/>
    <w:rsid w:val="0053581F"/>
    <w:rsid w:val="00557F47"/>
    <w:rsid w:val="00564DDA"/>
    <w:rsid w:val="00613AF1"/>
    <w:rsid w:val="00626FED"/>
    <w:rsid w:val="00712E2E"/>
    <w:rsid w:val="009977F5"/>
    <w:rsid w:val="009B5CA2"/>
    <w:rsid w:val="009E6EAC"/>
    <w:rsid w:val="00A53127"/>
    <w:rsid w:val="00AC0C32"/>
    <w:rsid w:val="00B43068"/>
    <w:rsid w:val="00B471AC"/>
    <w:rsid w:val="00BC0ECA"/>
    <w:rsid w:val="00C2239C"/>
    <w:rsid w:val="00C32AB6"/>
    <w:rsid w:val="00CA1CB7"/>
    <w:rsid w:val="00CF3E37"/>
    <w:rsid w:val="00D6024B"/>
    <w:rsid w:val="00DC13EA"/>
    <w:rsid w:val="00E0763F"/>
    <w:rsid w:val="00E22BB8"/>
    <w:rsid w:val="00E516C8"/>
    <w:rsid w:val="00E7434C"/>
    <w:rsid w:val="00EE1DE3"/>
    <w:rsid w:val="00FA3C6D"/>
    <w:rsid w:val="00FA6788"/>
    <w:rsid w:val="00FC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68"/>
    <w:pPr>
      <w:tabs>
        <w:tab w:val="right" w:leader="underscore" w:pos="10206"/>
      </w:tabs>
      <w:jc w:val="both"/>
    </w:pPr>
    <w:rPr>
      <w:sz w:val="18"/>
    </w:rPr>
  </w:style>
  <w:style w:type="paragraph" w:styleId="Heading1">
    <w:name w:val="heading 1"/>
    <w:basedOn w:val="Normal"/>
    <w:next w:val="Normal"/>
    <w:link w:val="Heading1Char"/>
    <w:uiPriority w:val="9"/>
    <w:qFormat/>
    <w:rsid w:val="00CF3E37"/>
    <w:pPr>
      <w:keepNext/>
      <w:keepLines/>
      <w:spacing w:before="240" w:after="0"/>
      <w:outlineLvl w:val="0"/>
    </w:pPr>
    <w:rPr>
      <w:rFonts w:asciiTheme="majorHAnsi" w:eastAsiaTheme="majorEastAsia" w:hAnsiTheme="majorHAnsi" w:cstheme="majorBidi"/>
      <w:color w:val="262625"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3E37"/>
    <w:rPr>
      <w:rFonts w:asciiTheme="majorHAnsi" w:eastAsiaTheme="majorEastAsia" w:hAnsiTheme="majorHAnsi" w:cstheme="majorBidi"/>
      <w:color w:val="262625" w:themeColor="text1"/>
      <w:sz w:val="32"/>
      <w:szCs w:val="32"/>
    </w:rPr>
  </w:style>
  <w:style w:type="paragraph" w:styleId="Header">
    <w:name w:val="header"/>
    <w:basedOn w:val="Normal"/>
    <w:link w:val="HeaderChar"/>
    <w:uiPriority w:val="99"/>
    <w:unhideWhenUsed/>
    <w:rsid w:val="00CF3E37"/>
    <w:pPr>
      <w:tabs>
        <w:tab w:val="center" w:pos="4513"/>
        <w:tab w:val="right" w:pos="9026"/>
      </w:tabs>
      <w:spacing w:after="0" w:line="240" w:lineRule="auto"/>
    </w:pPr>
    <w:rPr>
      <w:rFonts w:asciiTheme="majorHAnsi" w:hAnsiTheme="majorHAnsi"/>
    </w:rPr>
  </w:style>
  <w:style w:type="character" w:customStyle="1" w:styleId="HeaderChar">
    <w:name w:val="Header Char"/>
    <w:basedOn w:val="DefaultParagraphFont"/>
    <w:link w:val="Header"/>
    <w:uiPriority w:val="99"/>
    <w:rsid w:val="00CF3E37"/>
    <w:rPr>
      <w:rFonts w:asciiTheme="majorHAnsi" w:hAnsiTheme="majorHAnsi"/>
      <w:sz w:val="16"/>
    </w:rPr>
  </w:style>
  <w:style w:type="paragraph" w:styleId="Title">
    <w:name w:val="Title"/>
    <w:basedOn w:val="Normal"/>
    <w:next w:val="Normal"/>
    <w:link w:val="TitleChar"/>
    <w:uiPriority w:val="10"/>
    <w:qFormat/>
    <w:rsid w:val="00CF3E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E3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C0C3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C0C32"/>
    <w:rPr>
      <w:rFonts w:ascii="Segoe UI" w:hAnsi="Segoe UI" w:cs="Segoe UI"/>
      <w:sz w:val="18"/>
      <w:szCs w:val="18"/>
    </w:rPr>
  </w:style>
  <w:style w:type="paragraph" w:styleId="ListParagraph">
    <w:name w:val="List Paragraph"/>
    <w:basedOn w:val="Normal"/>
    <w:uiPriority w:val="34"/>
    <w:qFormat/>
    <w:rsid w:val="00FC12D4"/>
    <w:pPr>
      <w:ind w:left="720"/>
      <w:contextualSpacing/>
    </w:pPr>
  </w:style>
  <w:style w:type="character" w:styleId="PlaceholderText">
    <w:name w:val="Placeholder Text"/>
    <w:basedOn w:val="DefaultParagraphFont"/>
    <w:uiPriority w:val="99"/>
    <w:semiHidden/>
    <w:rsid w:val="00C32A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68"/>
    <w:pPr>
      <w:tabs>
        <w:tab w:val="right" w:leader="underscore" w:pos="10206"/>
      </w:tabs>
      <w:jc w:val="both"/>
    </w:pPr>
    <w:rPr>
      <w:sz w:val="18"/>
    </w:rPr>
  </w:style>
  <w:style w:type="paragraph" w:styleId="Heading1">
    <w:name w:val="heading 1"/>
    <w:basedOn w:val="Normal"/>
    <w:next w:val="Normal"/>
    <w:link w:val="Heading1Char"/>
    <w:uiPriority w:val="9"/>
    <w:qFormat/>
    <w:rsid w:val="00CF3E37"/>
    <w:pPr>
      <w:keepNext/>
      <w:keepLines/>
      <w:spacing w:before="240" w:after="0"/>
      <w:outlineLvl w:val="0"/>
    </w:pPr>
    <w:rPr>
      <w:rFonts w:asciiTheme="majorHAnsi" w:eastAsiaTheme="majorEastAsia" w:hAnsiTheme="majorHAnsi" w:cstheme="majorBidi"/>
      <w:color w:val="262625"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3E37"/>
    <w:rPr>
      <w:rFonts w:asciiTheme="majorHAnsi" w:eastAsiaTheme="majorEastAsia" w:hAnsiTheme="majorHAnsi" w:cstheme="majorBidi"/>
      <w:color w:val="262625" w:themeColor="text1"/>
      <w:sz w:val="32"/>
      <w:szCs w:val="32"/>
    </w:rPr>
  </w:style>
  <w:style w:type="paragraph" w:styleId="Header">
    <w:name w:val="header"/>
    <w:basedOn w:val="Normal"/>
    <w:link w:val="HeaderChar"/>
    <w:uiPriority w:val="99"/>
    <w:unhideWhenUsed/>
    <w:rsid w:val="00CF3E37"/>
    <w:pPr>
      <w:tabs>
        <w:tab w:val="center" w:pos="4513"/>
        <w:tab w:val="right" w:pos="9026"/>
      </w:tabs>
      <w:spacing w:after="0" w:line="240" w:lineRule="auto"/>
    </w:pPr>
    <w:rPr>
      <w:rFonts w:asciiTheme="majorHAnsi" w:hAnsiTheme="majorHAnsi"/>
    </w:rPr>
  </w:style>
  <w:style w:type="character" w:customStyle="1" w:styleId="HeaderChar">
    <w:name w:val="Header Char"/>
    <w:basedOn w:val="DefaultParagraphFont"/>
    <w:link w:val="Header"/>
    <w:uiPriority w:val="99"/>
    <w:rsid w:val="00CF3E37"/>
    <w:rPr>
      <w:rFonts w:asciiTheme="majorHAnsi" w:hAnsiTheme="majorHAnsi"/>
      <w:sz w:val="16"/>
    </w:rPr>
  </w:style>
  <w:style w:type="paragraph" w:styleId="Title">
    <w:name w:val="Title"/>
    <w:basedOn w:val="Normal"/>
    <w:next w:val="Normal"/>
    <w:link w:val="TitleChar"/>
    <w:uiPriority w:val="10"/>
    <w:qFormat/>
    <w:rsid w:val="00CF3E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E3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C0C3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C0C32"/>
    <w:rPr>
      <w:rFonts w:ascii="Segoe UI" w:hAnsi="Segoe UI" w:cs="Segoe UI"/>
      <w:sz w:val="18"/>
      <w:szCs w:val="18"/>
    </w:rPr>
  </w:style>
  <w:style w:type="paragraph" w:styleId="ListParagraph">
    <w:name w:val="List Paragraph"/>
    <w:basedOn w:val="Normal"/>
    <w:uiPriority w:val="34"/>
    <w:qFormat/>
    <w:rsid w:val="00FC12D4"/>
    <w:pPr>
      <w:ind w:left="720"/>
      <w:contextualSpacing/>
    </w:pPr>
  </w:style>
  <w:style w:type="character" w:styleId="PlaceholderText">
    <w:name w:val="Placeholder Text"/>
    <w:basedOn w:val="DefaultParagraphFont"/>
    <w:uiPriority w:val="99"/>
    <w:semiHidden/>
    <w:rsid w:val="00C32A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6824">
      <w:bodyDiv w:val="1"/>
      <w:marLeft w:val="0"/>
      <w:marRight w:val="0"/>
      <w:marTop w:val="0"/>
      <w:marBottom w:val="0"/>
      <w:divBdr>
        <w:top w:val="none" w:sz="0" w:space="0" w:color="auto"/>
        <w:left w:val="none" w:sz="0" w:space="0" w:color="auto"/>
        <w:bottom w:val="none" w:sz="0" w:space="0" w:color="auto"/>
        <w:right w:val="none" w:sz="0" w:space="0" w:color="auto"/>
      </w:divBdr>
    </w:div>
    <w:div w:id="15166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raumann">
      <a:dk1>
        <a:srgbClr val="262625"/>
      </a:dk1>
      <a:lt1>
        <a:sysClr val="window" lastClr="FFFFFF"/>
      </a:lt1>
      <a:dk2>
        <a:srgbClr val="44546A"/>
      </a:dk2>
      <a:lt2>
        <a:srgbClr val="E7E6E6"/>
      </a:lt2>
      <a:accent1>
        <a:srgbClr val="B6E040"/>
      </a:accent1>
      <a:accent2>
        <a:srgbClr val="90BA1E"/>
      </a:accent2>
      <a:accent3>
        <a:srgbClr val="007632"/>
      </a:accent3>
      <a:accent4>
        <a:srgbClr val="E3F3B7"/>
      </a:accent4>
      <a:accent5>
        <a:srgbClr val="CAE874"/>
      </a:accent5>
      <a:accent6>
        <a:srgbClr val="00EA64"/>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9BE8-C48B-4018-9B98-BA730D7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1645</Characters>
  <Application>Microsoft Office Word</Application>
  <DocSecurity>0</DocSecurity>
  <Lines>822</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Lowe</dc:creator>
  <cp:keywords/>
  <dc:description/>
  <cp:lastModifiedBy>Karen Cheng</cp:lastModifiedBy>
  <cp:revision>3</cp:revision>
  <cp:lastPrinted>2016-03-09T16:46:00Z</cp:lastPrinted>
  <dcterms:created xsi:type="dcterms:W3CDTF">2016-07-08T09:05:00Z</dcterms:created>
  <dcterms:modified xsi:type="dcterms:W3CDTF">2016-07-08T11:36:00Z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